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20A9" w:rsidRDefault="00BD20A9" w:rsidP="00222169">
      <w:pPr>
        <w:spacing w:line="480" w:lineRule="auto"/>
        <w:jc w:val="center"/>
        <w:rPr>
          <w:rFonts w:ascii="Times New Roman" w:hAnsi="Times New Roman" w:cs="Times New Roman"/>
          <w:sz w:val="24"/>
          <w:szCs w:val="24"/>
        </w:rPr>
      </w:pPr>
    </w:p>
    <w:p w:rsidR="00BD20A9" w:rsidRDefault="00BD20A9" w:rsidP="00222169">
      <w:pPr>
        <w:spacing w:line="480" w:lineRule="auto"/>
        <w:jc w:val="center"/>
        <w:rPr>
          <w:rFonts w:ascii="Times New Roman" w:hAnsi="Times New Roman" w:cs="Times New Roman"/>
          <w:sz w:val="24"/>
          <w:szCs w:val="24"/>
        </w:rPr>
      </w:pPr>
    </w:p>
    <w:p w:rsidR="00BD20A9" w:rsidRDefault="00BD20A9" w:rsidP="00222169">
      <w:pPr>
        <w:spacing w:line="480" w:lineRule="auto"/>
        <w:jc w:val="center"/>
        <w:rPr>
          <w:rFonts w:ascii="Times New Roman" w:hAnsi="Times New Roman" w:cs="Times New Roman"/>
          <w:sz w:val="24"/>
          <w:szCs w:val="24"/>
        </w:rPr>
      </w:pPr>
    </w:p>
    <w:p w:rsidR="00BD20A9" w:rsidRDefault="00BD20A9" w:rsidP="00222169">
      <w:pPr>
        <w:spacing w:line="480" w:lineRule="auto"/>
        <w:jc w:val="center"/>
        <w:rPr>
          <w:rFonts w:ascii="Times New Roman" w:hAnsi="Times New Roman" w:cs="Times New Roman"/>
          <w:sz w:val="24"/>
          <w:szCs w:val="24"/>
        </w:rPr>
      </w:pPr>
    </w:p>
    <w:p w:rsidR="00BD20A9" w:rsidRDefault="00BD20A9" w:rsidP="00222169">
      <w:pPr>
        <w:spacing w:line="480" w:lineRule="auto"/>
        <w:jc w:val="center"/>
        <w:rPr>
          <w:rFonts w:ascii="Times New Roman" w:hAnsi="Times New Roman" w:cs="Times New Roman"/>
          <w:sz w:val="24"/>
          <w:szCs w:val="24"/>
        </w:rPr>
      </w:pPr>
    </w:p>
    <w:p w:rsidR="00BD20A9" w:rsidRDefault="00BD20A9" w:rsidP="00222169">
      <w:pPr>
        <w:spacing w:line="480" w:lineRule="auto"/>
        <w:jc w:val="center"/>
        <w:rPr>
          <w:rFonts w:ascii="Times New Roman" w:hAnsi="Times New Roman" w:cs="Times New Roman"/>
          <w:sz w:val="24"/>
          <w:szCs w:val="24"/>
        </w:rPr>
      </w:pPr>
    </w:p>
    <w:p w:rsidR="00BD20A9" w:rsidRDefault="00BD20A9" w:rsidP="00222169">
      <w:pPr>
        <w:spacing w:line="480" w:lineRule="auto"/>
        <w:jc w:val="center"/>
        <w:rPr>
          <w:rFonts w:ascii="Times New Roman" w:hAnsi="Times New Roman" w:cs="Times New Roman"/>
          <w:sz w:val="24"/>
          <w:szCs w:val="24"/>
        </w:rPr>
      </w:pPr>
    </w:p>
    <w:p w:rsidR="00BD20A9" w:rsidRDefault="00BD20A9" w:rsidP="00222169">
      <w:pPr>
        <w:spacing w:line="480" w:lineRule="auto"/>
        <w:jc w:val="center"/>
        <w:rPr>
          <w:rFonts w:ascii="Times New Roman" w:hAnsi="Times New Roman" w:cs="Times New Roman"/>
          <w:sz w:val="24"/>
          <w:szCs w:val="24"/>
        </w:rPr>
      </w:pPr>
      <w:bookmarkStart w:id="0" w:name="_GoBack"/>
      <w:bookmarkEnd w:id="0"/>
    </w:p>
    <w:p w:rsidR="00BD20A9" w:rsidRDefault="00BD20A9" w:rsidP="00222169">
      <w:pPr>
        <w:spacing w:line="480" w:lineRule="auto"/>
        <w:jc w:val="center"/>
        <w:rPr>
          <w:rFonts w:ascii="Times New Roman" w:hAnsi="Times New Roman" w:cs="Times New Roman"/>
          <w:sz w:val="24"/>
          <w:szCs w:val="24"/>
        </w:rPr>
      </w:pPr>
      <w:r>
        <w:rPr>
          <w:rFonts w:ascii="Times New Roman" w:hAnsi="Times New Roman" w:cs="Times New Roman"/>
          <w:sz w:val="24"/>
          <w:szCs w:val="24"/>
        </w:rPr>
        <w:t>PERSONALITY AND BRAIN INTELLIGENCE</w:t>
      </w:r>
    </w:p>
    <w:p w:rsidR="00BD20A9" w:rsidRDefault="00BD20A9" w:rsidP="0022216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D20A9" w:rsidRDefault="00BD20A9" w:rsidP="0022216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D20A9" w:rsidRDefault="00BD20A9" w:rsidP="00222169">
      <w:pPr>
        <w:spacing w:line="480" w:lineRule="auto"/>
        <w:jc w:val="center"/>
        <w:rPr>
          <w:rFonts w:ascii="Times New Roman" w:hAnsi="Times New Roman" w:cs="Times New Roman"/>
          <w:sz w:val="24"/>
          <w:szCs w:val="24"/>
        </w:rPr>
      </w:pPr>
    </w:p>
    <w:p w:rsidR="00BD20A9" w:rsidRDefault="00BD20A9" w:rsidP="00222169">
      <w:pPr>
        <w:spacing w:line="480" w:lineRule="auto"/>
        <w:jc w:val="center"/>
        <w:rPr>
          <w:rFonts w:ascii="Times New Roman" w:hAnsi="Times New Roman" w:cs="Times New Roman"/>
          <w:sz w:val="24"/>
          <w:szCs w:val="24"/>
        </w:rPr>
      </w:pPr>
    </w:p>
    <w:p w:rsidR="00BD20A9" w:rsidRDefault="00BD20A9" w:rsidP="00222169">
      <w:pPr>
        <w:spacing w:line="480" w:lineRule="auto"/>
        <w:jc w:val="center"/>
        <w:rPr>
          <w:rFonts w:ascii="Times New Roman" w:hAnsi="Times New Roman" w:cs="Times New Roman"/>
          <w:sz w:val="24"/>
          <w:szCs w:val="24"/>
        </w:rPr>
      </w:pPr>
    </w:p>
    <w:p w:rsidR="00BD20A9" w:rsidRDefault="00BD20A9" w:rsidP="00222169">
      <w:pPr>
        <w:spacing w:line="480" w:lineRule="auto"/>
        <w:jc w:val="center"/>
        <w:rPr>
          <w:rFonts w:ascii="Times New Roman" w:hAnsi="Times New Roman" w:cs="Times New Roman"/>
          <w:sz w:val="24"/>
          <w:szCs w:val="24"/>
        </w:rPr>
      </w:pPr>
    </w:p>
    <w:p w:rsidR="00BD20A9" w:rsidRDefault="00BD20A9" w:rsidP="00222169">
      <w:pPr>
        <w:spacing w:line="480" w:lineRule="auto"/>
        <w:jc w:val="center"/>
        <w:rPr>
          <w:rFonts w:ascii="Times New Roman" w:hAnsi="Times New Roman" w:cs="Times New Roman"/>
          <w:sz w:val="24"/>
          <w:szCs w:val="24"/>
        </w:rPr>
      </w:pPr>
    </w:p>
    <w:p w:rsidR="00BD20A9" w:rsidRDefault="00BD20A9" w:rsidP="00222169">
      <w:pPr>
        <w:spacing w:line="480" w:lineRule="auto"/>
        <w:jc w:val="center"/>
        <w:rPr>
          <w:rFonts w:ascii="Times New Roman" w:hAnsi="Times New Roman" w:cs="Times New Roman"/>
          <w:sz w:val="24"/>
          <w:szCs w:val="24"/>
        </w:rPr>
      </w:pPr>
    </w:p>
    <w:p w:rsidR="00BD20A9" w:rsidRDefault="00BD20A9" w:rsidP="00222169">
      <w:pPr>
        <w:spacing w:line="480" w:lineRule="auto"/>
        <w:jc w:val="center"/>
        <w:rPr>
          <w:rFonts w:ascii="Times New Roman" w:hAnsi="Times New Roman" w:cs="Times New Roman"/>
          <w:sz w:val="24"/>
          <w:szCs w:val="24"/>
        </w:rPr>
      </w:pPr>
    </w:p>
    <w:p w:rsidR="00CC3EEA" w:rsidRDefault="00E06D3C" w:rsidP="0022216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Personality and Brain</w:t>
      </w:r>
    </w:p>
    <w:p w:rsidR="00222169" w:rsidRDefault="00E06D3C" w:rsidP="00802FD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brain associates anybody with one's self-awareness. As a result, a character is formed which associate someone with a positive nature. Personality can be influenced by what a person indulges in. For someone to decide on doing something, the unconscious</w:t>
      </w:r>
      <w:r>
        <w:rPr>
          <w:rFonts w:ascii="Times New Roman" w:hAnsi="Times New Roman" w:cs="Times New Roman"/>
          <w:sz w:val="24"/>
          <w:szCs w:val="24"/>
        </w:rPr>
        <w:t xml:space="preserve"> mind is involved in the analysis and decision making in a given situation. All aspects of character traits that associate someone with a given personality are as a result of anyone's decision-making habits. To react on a given case, there has to be a visu</w:t>
      </w:r>
      <w:r>
        <w:rPr>
          <w:rFonts w:ascii="Times New Roman" w:hAnsi="Times New Roman" w:cs="Times New Roman"/>
          <w:sz w:val="24"/>
          <w:szCs w:val="24"/>
        </w:rPr>
        <w:t xml:space="preserve">alization </w:t>
      </w:r>
      <w:r w:rsidR="00F67A29">
        <w:rPr>
          <w:rFonts w:ascii="Times New Roman" w:hAnsi="Times New Roman" w:cs="Times New Roman"/>
          <w:sz w:val="24"/>
          <w:szCs w:val="24"/>
        </w:rPr>
        <w:t>of a given picture into the mind revolving the situation, afterward calling for a resolution to the problem.</w:t>
      </w:r>
    </w:p>
    <w:p w:rsidR="00770495" w:rsidRDefault="00E06D3C" w:rsidP="00802FD5">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someone become self-aware, then through the mind, there is a perception to which one associates with. An example of knowledge and se</w:t>
      </w:r>
      <w:r>
        <w:rPr>
          <w:rFonts w:ascii="Times New Roman" w:hAnsi="Times New Roman" w:cs="Times New Roman"/>
          <w:sz w:val="24"/>
          <w:szCs w:val="24"/>
        </w:rPr>
        <w:t>lf-awareness, while brushing teeth in the morning, there is the thought of how presentable would someone be for the day. There is awareness that an urge to be satisfactory is calling for attention, which draws the mind to thinking of other people's point o</w:t>
      </w:r>
      <w:r>
        <w:rPr>
          <w:rFonts w:ascii="Times New Roman" w:hAnsi="Times New Roman" w:cs="Times New Roman"/>
          <w:sz w:val="24"/>
          <w:szCs w:val="24"/>
        </w:rPr>
        <w:t>f view concerning you. This is called perception, how someone takes into account situations.</w:t>
      </w:r>
      <w:r w:rsidR="00443336">
        <w:rPr>
          <w:rFonts w:ascii="Times New Roman" w:hAnsi="Times New Roman" w:cs="Times New Roman"/>
          <w:sz w:val="24"/>
          <w:szCs w:val="24"/>
        </w:rPr>
        <w:t xml:space="preserve"> Who are you? What is your impact on people? These are the questions that bring about self-awareness. The sub-conscious mind is responsible for this point of self-awareness</w:t>
      </w:r>
      <w:r w:rsidR="00125A56">
        <w:rPr>
          <w:rFonts w:ascii="Times New Roman" w:hAnsi="Times New Roman" w:cs="Times New Roman"/>
          <w:sz w:val="24"/>
          <w:szCs w:val="24"/>
        </w:rPr>
        <w:t xml:space="preserve"> (</w:t>
      </w:r>
      <w:r w:rsidR="00125A56" w:rsidRPr="00B25A0A">
        <w:rPr>
          <w:rFonts w:ascii="Times New Roman" w:hAnsi="Times New Roman" w:cs="Times New Roman"/>
          <w:color w:val="222222"/>
          <w:sz w:val="24"/>
          <w:szCs w:val="24"/>
        </w:rPr>
        <w:t>Quoniam</w:t>
      </w:r>
      <w:r w:rsidR="00125A56">
        <w:rPr>
          <w:rFonts w:ascii="Times New Roman" w:hAnsi="Times New Roman" w:cs="Times New Roman"/>
          <w:color w:val="222222"/>
          <w:sz w:val="24"/>
          <w:szCs w:val="24"/>
        </w:rPr>
        <w:t>, 2013</w:t>
      </w:r>
      <w:r w:rsidR="00125A56">
        <w:rPr>
          <w:rFonts w:ascii="Times New Roman" w:hAnsi="Times New Roman" w:cs="Times New Roman"/>
          <w:sz w:val="24"/>
          <w:szCs w:val="24"/>
        </w:rPr>
        <w:t>)</w:t>
      </w:r>
      <w:r w:rsidR="000F1C40">
        <w:rPr>
          <w:rFonts w:ascii="Times New Roman" w:hAnsi="Times New Roman" w:cs="Times New Roman"/>
          <w:sz w:val="24"/>
          <w:szCs w:val="24"/>
        </w:rPr>
        <w:t>. It begins with knowing yourself first</w:t>
      </w:r>
      <w:r>
        <w:rPr>
          <w:rFonts w:ascii="Times New Roman" w:hAnsi="Times New Roman" w:cs="Times New Roman"/>
          <w:sz w:val="24"/>
          <w:szCs w:val="24"/>
        </w:rPr>
        <w:t>,</w:t>
      </w:r>
      <w:r w:rsidR="000F1C40">
        <w:rPr>
          <w:rFonts w:ascii="Times New Roman" w:hAnsi="Times New Roman" w:cs="Times New Roman"/>
          <w:sz w:val="24"/>
          <w:szCs w:val="24"/>
        </w:rPr>
        <w:t xml:space="preserve"> then knowing </w:t>
      </w:r>
      <w:r>
        <w:rPr>
          <w:rFonts w:ascii="Times New Roman" w:hAnsi="Times New Roman" w:cs="Times New Roman"/>
          <w:sz w:val="24"/>
          <w:szCs w:val="24"/>
        </w:rPr>
        <w:t>you're the other people. However, the subconscious mind makes assumptions; if one does not put into consideration the impact of a particular situation, the higher likelihood is leading to failur</w:t>
      </w:r>
      <w:r>
        <w:rPr>
          <w:rFonts w:ascii="Times New Roman" w:hAnsi="Times New Roman" w:cs="Times New Roman"/>
          <w:sz w:val="24"/>
          <w:szCs w:val="24"/>
        </w:rPr>
        <w:t>e. People are driven by the subconscious mind end up claiming that what is to happen to them is fate.</w:t>
      </w:r>
    </w:p>
    <w:p w:rsidR="00F82A03" w:rsidRDefault="00E06D3C" w:rsidP="00802FD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conscious mind can change the sub-conscious mind to the evolving perceptions and beliefs that what happens is channels more of fate than an individual</w:t>
      </w:r>
      <w:r>
        <w:rPr>
          <w:rFonts w:ascii="Times New Roman" w:hAnsi="Times New Roman" w:cs="Times New Roman"/>
          <w:sz w:val="24"/>
          <w:szCs w:val="24"/>
        </w:rPr>
        <w:t xml:space="preserve"> can control it. </w:t>
      </w:r>
      <w:r w:rsidR="000F1C40">
        <w:rPr>
          <w:rFonts w:ascii="Times New Roman" w:hAnsi="Times New Roman" w:cs="Times New Roman"/>
          <w:sz w:val="24"/>
          <w:szCs w:val="24"/>
        </w:rPr>
        <w:t xml:space="preserve"> </w:t>
      </w:r>
      <w:r>
        <w:rPr>
          <w:rFonts w:ascii="Times New Roman" w:hAnsi="Times New Roman" w:cs="Times New Roman"/>
          <w:sz w:val="24"/>
          <w:szCs w:val="24"/>
        </w:rPr>
        <w:t xml:space="preserve">The </w:t>
      </w:r>
      <w:r>
        <w:rPr>
          <w:rFonts w:ascii="Times New Roman" w:hAnsi="Times New Roman" w:cs="Times New Roman"/>
          <w:sz w:val="24"/>
          <w:szCs w:val="24"/>
        </w:rPr>
        <w:lastRenderedPageBreak/>
        <w:t>conscious awareness possesses a framework</w:t>
      </w:r>
      <w:r w:rsidR="000F1C40">
        <w:rPr>
          <w:rFonts w:ascii="Times New Roman" w:hAnsi="Times New Roman" w:cs="Times New Roman"/>
          <w:sz w:val="24"/>
          <w:szCs w:val="24"/>
        </w:rPr>
        <w:t xml:space="preserve"> </w:t>
      </w:r>
      <w:r w:rsidR="00436A75">
        <w:rPr>
          <w:rFonts w:ascii="Times New Roman" w:hAnsi="Times New Roman" w:cs="Times New Roman"/>
          <w:sz w:val="24"/>
          <w:szCs w:val="24"/>
        </w:rPr>
        <w:t>in which an individual can identify him/herself knowing who he is to relate and communicate with others.</w:t>
      </w:r>
      <w:r w:rsidR="002D412C">
        <w:rPr>
          <w:rFonts w:ascii="Times New Roman" w:hAnsi="Times New Roman" w:cs="Times New Roman"/>
          <w:sz w:val="24"/>
          <w:szCs w:val="24"/>
        </w:rPr>
        <w:t xml:space="preserve"> All people may fall under the same satisfaction on a given commodity, but self-awareness calls for the differences in taste and preference, the difference in lifestyle, and a difference in communication. The degree of self-awareness calls for a difference in the level of attention, therefore, calling for a difference in perception.</w:t>
      </w:r>
    </w:p>
    <w:p w:rsidR="00F67A29" w:rsidRDefault="00E06D3C" w:rsidP="00F82A03">
      <w:pPr>
        <w:spacing w:line="480" w:lineRule="auto"/>
        <w:jc w:val="center"/>
        <w:rPr>
          <w:rFonts w:ascii="Times New Roman" w:hAnsi="Times New Roman" w:cs="Times New Roman"/>
          <w:sz w:val="24"/>
          <w:szCs w:val="24"/>
        </w:rPr>
      </w:pPr>
      <w:r>
        <w:rPr>
          <w:rFonts w:ascii="Times New Roman" w:hAnsi="Times New Roman" w:cs="Times New Roman"/>
          <w:sz w:val="24"/>
          <w:szCs w:val="24"/>
        </w:rPr>
        <w:t>Social In</w:t>
      </w:r>
      <w:r>
        <w:rPr>
          <w:rFonts w:ascii="Times New Roman" w:hAnsi="Times New Roman" w:cs="Times New Roman"/>
          <w:sz w:val="24"/>
          <w:szCs w:val="24"/>
        </w:rPr>
        <w:t>telligence</w:t>
      </w:r>
    </w:p>
    <w:p w:rsidR="00F82A03" w:rsidRDefault="00E06D3C" w:rsidP="00802FD5">
      <w:pPr>
        <w:spacing w:line="480" w:lineRule="auto"/>
        <w:ind w:firstLine="720"/>
        <w:rPr>
          <w:rFonts w:ascii="Times New Roman" w:hAnsi="Times New Roman" w:cs="Times New Roman"/>
          <w:sz w:val="24"/>
          <w:szCs w:val="24"/>
        </w:rPr>
      </w:pPr>
      <w:r>
        <w:rPr>
          <w:rFonts w:ascii="Times New Roman" w:hAnsi="Times New Roman" w:cs="Times New Roman"/>
          <w:sz w:val="24"/>
          <w:szCs w:val="24"/>
        </w:rPr>
        <w:t>Social intelligence can be regarded as the ability to know rules that govern any human at given situations and being able to execute them. There is a standard model that associate someone with the character of doing the opposite of the conscious</w:t>
      </w:r>
      <w:r>
        <w:rPr>
          <w:rFonts w:ascii="Times New Roman" w:hAnsi="Times New Roman" w:cs="Times New Roman"/>
          <w:sz w:val="24"/>
          <w:szCs w:val="24"/>
        </w:rPr>
        <w:t xml:space="preserve"> mind. Fully aware of the impacts of adverse action in a given situation but ending up embracing it. However, how much personality is associated with a person the real perspective of a person is portrayed when one faces urgent situations that have solution</w:t>
      </w:r>
      <w:r>
        <w:rPr>
          <w:rFonts w:ascii="Times New Roman" w:hAnsi="Times New Roman" w:cs="Times New Roman"/>
          <w:sz w:val="24"/>
          <w:szCs w:val="24"/>
        </w:rPr>
        <w:t>s which would affect both positively and negatively.</w:t>
      </w:r>
    </w:p>
    <w:p w:rsidR="009A03EA" w:rsidRDefault="00E06D3C" w:rsidP="00802FD5">
      <w:pPr>
        <w:spacing w:line="480" w:lineRule="auto"/>
        <w:ind w:firstLine="720"/>
        <w:rPr>
          <w:rFonts w:ascii="Times New Roman" w:hAnsi="Times New Roman" w:cs="Times New Roman"/>
          <w:sz w:val="24"/>
          <w:szCs w:val="24"/>
        </w:rPr>
      </w:pPr>
      <w:r>
        <w:rPr>
          <w:rFonts w:ascii="Times New Roman" w:hAnsi="Times New Roman" w:cs="Times New Roman"/>
          <w:sz w:val="24"/>
          <w:szCs w:val="24"/>
        </w:rPr>
        <w:t>An example, Phineas Cage was reliable and accountable in all his time at his workplace; however, after the explosion in which he had accidentally ignited, he was regarded as someone uncountable and irres</w:t>
      </w:r>
      <w:r>
        <w:rPr>
          <w:rFonts w:ascii="Times New Roman" w:hAnsi="Times New Roman" w:cs="Times New Roman"/>
          <w:sz w:val="24"/>
          <w:szCs w:val="24"/>
        </w:rPr>
        <w:t>ponsible. After Phineas healing, he was not given his position back. Considering the example, there is the need to put into test the ability of a human to remain within a given set of rules. Facial expressions promptly illustrate someone's reaction even be</w:t>
      </w:r>
      <w:r>
        <w:rPr>
          <w:rFonts w:ascii="Times New Roman" w:hAnsi="Times New Roman" w:cs="Times New Roman"/>
          <w:sz w:val="24"/>
          <w:szCs w:val="24"/>
        </w:rPr>
        <w:t>fore a speech.</w:t>
      </w:r>
    </w:p>
    <w:p w:rsidR="006D3BEE" w:rsidRDefault="00E06D3C" w:rsidP="00802FD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reality, the aging brain shrinks, minimizing the reaction to output ratio. If a person's issue is addressed in public, it tends to be more embarrassing than concern or a touchy. There is a need to manage reactions and restraining from say</w:t>
      </w:r>
      <w:r>
        <w:rPr>
          <w:rFonts w:ascii="Times New Roman" w:hAnsi="Times New Roman" w:cs="Times New Roman"/>
          <w:sz w:val="24"/>
          <w:szCs w:val="24"/>
        </w:rPr>
        <w:t xml:space="preserve">ing inappropriate things in a given situation. </w:t>
      </w:r>
      <w:r>
        <w:rPr>
          <w:rFonts w:ascii="Times New Roman" w:hAnsi="Times New Roman" w:cs="Times New Roman"/>
          <w:sz w:val="24"/>
          <w:szCs w:val="24"/>
        </w:rPr>
        <w:lastRenderedPageBreak/>
        <w:t>This brings in the concept of detecting changing contingencies. An example, if a wife is always cheerful at the sight of her husband's arrival home from work, if she doesn't express happiness in a given day af</w:t>
      </w:r>
      <w:r>
        <w:rPr>
          <w:rFonts w:ascii="Times New Roman" w:hAnsi="Times New Roman" w:cs="Times New Roman"/>
          <w:sz w:val="24"/>
          <w:szCs w:val="24"/>
        </w:rPr>
        <w:t xml:space="preserve">ter her husband's arrival, then it rings in the conscious mind of the husband that something is not right. To avoid such a situation, there is the need to restrain from expressing emotions in given cases as a way to </w:t>
      </w:r>
      <w:r w:rsidR="0002055E">
        <w:rPr>
          <w:rFonts w:ascii="Times New Roman" w:hAnsi="Times New Roman" w:cs="Times New Roman"/>
          <w:sz w:val="24"/>
          <w:szCs w:val="24"/>
        </w:rPr>
        <w:t>maintain a cheerful environment and as well as creating room for decision making. These rules can, therefore, be regarded as rules of the game of life.</w:t>
      </w:r>
    </w:p>
    <w:p w:rsidR="0002055E" w:rsidRDefault="00E06D3C" w:rsidP="00802F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case study of couples discussing crucial matters affecting their relationship shows that those who do not detect a change in contingency find </w:t>
      </w:r>
      <w:r>
        <w:rPr>
          <w:rFonts w:ascii="Times New Roman" w:hAnsi="Times New Roman" w:cs="Times New Roman"/>
          <w:sz w:val="24"/>
          <w:szCs w:val="24"/>
        </w:rPr>
        <w:t>it challenging to agree into a solution. Instead, their conversation is full of quarrel and sorrow</w:t>
      </w:r>
      <w:r w:rsidR="00125A56">
        <w:rPr>
          <w:rFonts w:ascii="Times New Roman" w:hAnsi="Times New Roman" w:cs="Times New Roman"/>
          <w:sz w:val="24"/>
          <w:szCs w:val="24"/>
        </w:rPr>
        <w:t xml:space="preserve"> (</w:t>
      </w:r>
      <w:r w:rsidR="00125A56" w:rsidRPr="00B25A0A">
        <w:rPr>
          <w:rFonts w:ascii="Times New Roman" w:hAnsi="Times New Roman" w:cs="Times New Roman"/>
          <w:color w:val="222222"/>
          <w:sz w:val="24"/>
          <w:szCs w:val="24"/>
        </w:rPr>
        <w:t>Eysenck,</w:t>
      </w:r>
      <w:r w:rsidR="00125A56">
        <w:rPr>
          <w:rFonts w:ascii="Times New Roman" w:hAnsi="Times New Roman" w:cs="Times New Roman"/>
          <w:color w:val="222222"/>
          <w:sz w:val="24"/>
          <w:szCs w:val="24"/>
        </w:rPr>
        <w:t xml:space="preserve"> 2012</w:t>
      </w:r>
      <w:r w:rsidR="00125A56">
        <w:rPr>
          <w:rFonts w:ascii="Times New Roman" w:hAnsi="Times New Roman" w:cs="Times New Roman"/>
          <w:sz w:val="24"/>
          <w:szCs w:val="24"/>
        </w:rPr>
        <w:t>)</w:t>
      </w:r>
      <w:r>
        <w:rPr>
          <w:rFonts w:ascii="Times New Roman" w:hAnsi="Times New Roman" w:cs="Times New Roman"/>
          <w:sz w:val="24"/>
          <w:szCs w:val="24"/>
        </w:rPr>
        <w:t>. However, a couple in which participants detect the changes in contingencies, their discussion is calm, friendly, and cheerful as a result; an amicable solut</w:t>
      </w:r>
      <w:r>
        <w:rPr>
          <w:rFonts w:ascii="Times New Roman" w:hAnsi="Times New Roman" w:cs="Times New Roman"/>
          <w:sz w:val="24"/>
          <w:szCs w:val="24"/>
        </w:rPr>
        <w:t xml:space="preserve">ion is arrived at </w:t>
      </w:r>
      <w:r w:rsidR="00125A56">
        <w:rPr>
          <w:rFonts w:ascii="Times New Roman" w:hAnsi="Times New Roman" w:cs="Times New Roman"/>
          <w:sz w:val="24"/>
          <w:szCs w:val="24"/>
        </w:rPr>
        <w:t xml:space="preserve">to </w:t>
      </w:r>
      <w:r>
        <w:rPr>
          <w:rFonts w:ascii="Times New Roman" w:hAnsi="Times New Roman" w:cs="Times New Roman"/>
          <w:sz w:val="24"/>
          <w:szCs w:val="24"/>
        </w:rPr>
        <w:t xml:space="preserve">maintain </w:t>
      </w:r>
      <w:r>
        <w:rPr>
          <w:rFonts w:ascii="Times New Roman" w:hAnsi="Times New Roman" w:cs="Times New Roman"/>
          <w:sz w:val="24"/>
          <w:szCs w:val="24"/>
        </w:rPr>
        <w:t xml:space="preserve">the state of the relationship. Therefore </w:t>
      </w:r>
      <w:r w:rsidR="002C3D6F">
        <w:rPr>
          <w:rFonts w:ascii="Times New Roman" w:hAnsi="Times New Roman" w:cs="Times New Roman"/>
          <w:sz w:val="24"/>
          <w:szCs w:val="24"/>
        </w:rPr>
        <w:t xml:space="preserve">it </w:t>
      </w:r>
      <w:r>
        <w:rPr>
          <w:rFonts w:ascii="Times New Roman" w:hAnsi="Times New Roman" w:cs="Times New Roman"/>
          <w:sz w:val="24"/>
          <w:szCs w:val="24"/>
        </w:rPr>
        <w:t>is essential to treat people with the same type of energy</w:t>
      </w:r>
      <w:r w:rsidR="002C3D6F">
        <w:rPr>
          <w:rFonts w:ascii="Times New Roman" w:hAnsi="Times New Roman" w:cs="Times New Roman"/>
          <w:sz w:val="24"/>
          <w:szCs w:val="24"/>
        </w:rPr>
        <w:t xml:space="preserve"> they bring understanding their situation and emotions.</w:t>
      </w:r>
    </w:p>
    <w:p w:rsidR="00B25A0A" w:rsidRDefault="00E06D3C" w:rsidP="00802F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uniqueness of personality is that we all </w:t>
      </w:r>
      <w:r w:rsidR="00AB075B">
        <w:rPr>
          <w:rFonts w:ascii="Times New Roman" w:hAnsi="Times New Roman" w:cs="Times New Roman"/>
          <w:sz w:val="24"/>
          <w:szCs w:val="24"/>
        </w:rPr>
        <w:t xml:space="preserve">gather information differently </w:t>
      </w:r>
      <w:r>
        <w:rPr>
          <w:rFonts w:ascii="Times New Roman" w:hAnsi="Times New Roman" w:cs="Times New Roman"/>
          <w:sz w:val="24"/>
          <w:szCs w:val="24"/>
        </w:rPr>
        <w:t xml:space="preserve">as well as reacting negatively on what we do. Therefore managing moods </w:t>
      </w:r>
      <w:r w:rsidR="00AB075B">
        <w:rPr>
          <w:rFonts w:ascii="Times New Roman" w:hAnsi="Times New Roman" w:cs="Times New Roman"/>
          <w:sz w:val="24"/>
          <w:szCs w:val="24"/>
        </w:rPr>
        <w:t>clears suspicion and uphold the need for amicable solutions through transparent decision making. Reversal learning is, therefore, an excellent therapy to use while dealing with people, expressing emotions as per the expectation of the audience rather than the excitement generated.</w:t>
      </w:r>
    </w:p>
    <w:p w:rsidR="00B25A0A" w:rsidRDefault="00B25A0A">
      <w:pPr>
        <w:rPr>
          <w:rFonts w:ascii="Times New Roman" w:hAnsi="Times New Roman" w:cs="Times New Roman"/>
          <w:sz w:val="24"/>
          <w:szCs w:val="24"/>
        </w:rPr>
      </w:pPr>
      <w:r>
        <w:rPr>
          <w:rFonts w:ascii="Times New Roman" w:hAnsi="Times New Roman" w:cs="Times New Roman"/>
          <w:sz w:val="24"/>
          <w:szCs w:val="24"/>
        </w:rPr>
        <w:br w:type="page"/>
      </w:r>
    </w:p>
    <w:p w:rsidR="002C3D6F" w:rsidRPr="00B25A0A" w:rsidRDefault="00B25A0A" w:rsidP="00B25A0A">
      <w:pPr>
        <w:spacing w:line="480" w:lineRule="auto"/>
        <w:ind w:firstLine="720"/>
        <w:jc w:val="center"/>
        <w:rPr>
          <w:rFonts w:ascii="Times New Roman" w:hAnsi="Times New Roman" w:cs="Times New Roman"/>
          <w:sz w:val="24"/>
          <w:szCs w:val="24"/>
        </w:rPr>
      </w:pPr>
      <w:r w:rsidRPr="00B25A0A">
        <w:rPr>
          <w:rFonts w:ascii="Times New Roman" w:hAnsi="Times New Roman" w:cs="Times New Roman"/>
          <w:sz w:val="24"/>
          <w:szCs w:val="24"/>
        </w:rPr>
        <w:lastRenderedPageBreak/>
        <w:t>References</w:t>
      </w:r>
    </w:p>
    <w:p w:rsidR="00B25A0A" w:rsidRPr="00B25A0A" w:rsidRDefault="00B25A0A" w:rsidP="00B25A0A">
      <w:pPr>
        <w:spacing w:line="480" w:lineRule="auto"/>
        <w:ind w:left="720" w:hanging="720"/>
        <w:rPr>
          <w:rFonts w:ascii="Times New Roman" w:hAnsi="Times New Roman" w:cs="Times New Roman"/>
          <w:sz w:val="24"/>
          <w:szCs w:val="24"/>
        </w:rPr>
      </w:pPr>
      <w:r w:rsidRPr="00B25A0A">
        <w:rPr>
          <w:rFonts w:ascii="Times New Roman" w:hAnsi="Times New Roman" w:cs="Times New Roman"/>
          <w:color w:val="222222"/>
          <w:sz w:val="24"/>
          <w:szCs w:val="24"/>
        </w:rPr>
        <w:t xml:space="preserve">Eysenck, H. J. (Ed.). (2012). </w:t>
      </w:r>
      <w:r w:rsidRPr="00B25A0A">
        <w:rPr>
          <w:rFonts w:ascii="Times New Roman" w:hAnsi="Times New Roman" w:cs="Times New Roman"/>
          <w:i/>
          <w:iCs/>
          <w:color w:val="222222"/>
          <w:sz w:val="24"/>
          <w:szCs w:val="24"/>
        </w:rPr>
        <w:t>A model for personality</w:t>
      </w:r>
      <w:r w:rsidRPr="00B25A0A">
        <w:rPr>
          <w:rFonts w:ascii="Times New Roman" w:hAnsi="Times New Roman" w:cs="Times New Roman"/>
          <w:color w:val="222222"/>
          <w:sz w:val="24"/>
          <w:szCs w:val="24"/>
        </w:rPr>
        <w:t>. Springer Science &amp; Business Media.</w:t>
      </w:r>
    </w:p>
    <w:p w:rsidR="00B25A0A" w:rsidRDefault="00B25A0A" w:rsidP="00B25A0A">
      <w:pPr>
        <w:spacing w:line="480" w:lineRule="auto"/>
        <w:ind w:left="720" w:hanging="720"/>
        <w:rPr>
          <w:rFonts w:ascii="Times New Roman" w:hAnsi="Times New Roman" w:cs="Times New Roman"/>
          <w:color w:val="222222"/>
          <w:sz w:val="24"/>
          <w:szCs w:val="24"/>
        </w:rPr>
      </w:pPr>
      <w:r w:rsidRPr="00B25A0A">
        <w:rPr>
          <w:rFonts w:ascii="Times New Roman" w:hAnsi="Times New Roman" w:cs="Times New Roman"/>
          <w:color w:val="222222"/>
          <w:sz w:val="24"/>
          <w:szCs w:val="24"/>
        </w:rPr>
        <w:t xml:space="preserve">Quoniam, L. (Ed.). (2013). </w:t>
      </w:r>
      <w:r w:rsidRPr="00B25A0A">
        <w:rPr>
          <w:rFonts w:ascii="Times New Roman" w:hAnsi="Times New Roman" w:cs="Times New Roman"/>
          <w:i/>
          <w:iCs/>
          <w:color w:val="222222"/>
          <w:sz w:val="24"/>
          <w:szCs w:val="24"/>
        </w:rPr>
        <w:t>Competitive Inteligence 2.0: Organization, Innovation and Territory</w:t>
      </w:r>
      <w:r w:rsidRPr="00B25A0A">
        <w:rPr>
          <w:rFonts w:ascii="Times New Roman" w:hAnsi="Times New Roman" w:cs="Times New Roman"/>
          <w:color w:val="222222"/>
          <w:sz w:val="24"/>
          <w:szCs w:val="24"/>
        </w:rPr>
        <w:t>. John Wiley &amp; Sons.</w:t>
      </w:r>
    </w:p>
    <w:p w:rsidR="00125A56" w:rsidRDefault="00125A56" w:rsidP="00B25A0A">
      <w:pPr>
        <w:spacing w:line="480" w:lineRule="auto"/>
        <w:ind w:left="720" w:hanging="720"/>
        <w:rPr>
          <w:rFonts w:ascii="Arial" w:hAnsi="Arial" w:cs="Arial"/>
          <w:color w:val="222222"/>
          <w:sz w:val="20"/>
          <w:szCs w:val="20"/>
        </w:rPr>
      </w:pPr>
    </w:p>
    <w:sectPr w:rsidR="00125A56" w:rsidSect="00D742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6D3C" w:rsidRDefault="00E06D3C" w:rsidP="00D74260">
      <w:pPr>
        <w:spacing w:after="0" w:line="240" w:lineRule="auto"/>
      </w:pPr>
      <w:r>
        <w:separator/>
      </w:r>
    </w:p>
  </w:endnote>
  <w:endnote w:type="continuationSeparator" w:id="0">
    <w:p w:rsidR="00E06D3C" w:rsidRDefault="00E06D3C" w:rsidP="00D74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6D3C" w:rsidRDefault="00E06D3C" w:rsidP="00D74260">
      <w:pPr>
        <w:spacing w:after="0" w:line="240" w:lineRule="auto"/>
      </w:pPr>
      <w:r>
        <w:separator/>
      </w:r>
    </w:p>
  </w:footnote>
  <w:footnote w:type="continuationSeparator" w:id="0">
    <w:p w:rsidR="00E06D3C" w:rsidRDefault="00E06D3C" w:rsidP="00D742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260" w:rsidRPr="00D74260" w:rsidRDefault="00320AAE" w:rsidP="00D74260">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00D74260" w:rsidRPr="00D74260">
      <w:rPr>
        <w:rFonts w:ascii="Times New Roman" w:hAnsi="Times New Roman" w:cs="Times New Roman"/>
        <w:sz w:val="24"/>
        <w:szCs w:val="24"/>
      </w:rPr>
      <w:t xml:space="preserve"> PERSONALITY AND BRAIN INTEL</w:t>
    </w:r>
    <w:r w:rsidR="002808C5">
      <w:rPr>
        <w:rFonts w:ascii="Times New Roman" w:hAnsi="Times New Roman" w:cs="Times New Roman"/>
        <w:sz w:val="24"/>
        <w:szCs w:val="24"/>
      </w:rPr>
      <w:t>L</w:t>
    </w:r>
    <w:r w:rsidR="00D74260" w:rsidRPr="00D74260">
      <w:rPr>
        <w:rFonts w:ascii="Times New Roman" w:hAnsi="Times New Roman" w:cs="Times New Roman"/>
        <w:sz w:val="24"/>
        <w:szCs w:val="24"/>
      </w:rPr>
      <w:t>IGENCE</w:t>
    </w:r>
    <w:r>
      <w:rPr>
        <w:rFonts w:ascii="Times New Roman" w:hAnsi="Times New Roman" w:cs="Times New Roman"/>
        <w:sz w:val="24"/>
        <w:szCs w:val="24"/>
      </w:rPr>
      <w:t xml:space="preserve">  </w:t>
    </w:r>
    <w:r w:rsidR="002808C5">
      <w:rPr>
        <w:rFonts w:ascii="Times New Roman" w:hAnsi="Times New Roman" w:cs="Times New Roman"/>
        <w:sz w:val="24"/>
        <w:szCs w:val="24"/>
      </w:rPr>
      <w:t xml:space="preserve"> </w:t>
    </w:r>
    <w:r>
      <w:rPr>
        <w:rFonts w:ascii="Times New Roman" w:hAnsi="Times New Roman" w:cs="Times New Roman"/>
        <w:sz w:val="24"/>
        <w:szCs w:val="24"/>
      </w:rPr>
      <w:t xml:space="preserve">                                                         </w:t>
    </w:r>
    <w:r w:rsidR="00D74260" w:rsidRPr="00D74260">
      <w:rPr>
        <w:rFonts w:ascii="Times New Roman" w:hAnsi="Times New Roman" w:cs="Times New Roman"/>
        <w:sz w:val="24"/>
        <w:szCs w:val="24"/>
      </w:rPr>
      <w:t xml:space="preserve"> </w:t>
    </w:r>
    <w:sdt>
      <w:sdtPr>
        <w:rPr>
          <w:rFonts w:ascii="Times New Roman" w:hAnsi="Times New Roman" w:cs="Times New Roman"/>
          <w:sz w:val="24"/>
          <w:szCs w:val="24"/>
        </w:rPr>
        <w:id w:val="1595510441"/>
        <w:docPartObj>
          <w:docPartGallery w:val="Page Numbers (Top of Page)"/>
          <w:docPartUnique/>
        </w:docPartObj>
      </w:sdtPr>
      <w:sdtEndPr>
        <w:rPr>
          <w:noProof/>
        </w:rPr>
      </w:sdtEndPr>
      <w:sdtContent>
        <w:r w:rsidR="00D74260" w:rsidRPr="00D74260">
          <w:rPr>
            <w:rFonts w:ascii="Times New Roman" w:hAnsi="Times New Roman" w:cs="Times New Roman"/>
            <w:sz w:val="24"/>
            <w:szCs w:val="24"/>
          </w:rPr>
          <w:fldChar w:fldCharType="begin"/>
        </w:r>
        <w:r w:rsidR="00D74260" w:rsidRPr="00D74260">
          <w:rPr>
            <w:rFonts w:ascii="Times New Roman" w:hAnsi="Times New Roman" w:cs="Times New Roman"/>
            <w:sz w:val="24"/>
            <w:szCs w:val="24"/>
          </w:rPr>
          <w:instrText xml:space="preserve"> PAGE   \* MERGEFORMAT </w:instrText>
        </w:r>
        <w:r w:rsidR="00D74260" w:rsidRPr="00D74260">
          <w:rPr>
            <w:rFonts w:ascii="Times New Roman" w:hAnsi="Times New Roman" w:cs="Times New Roman"/>
            <w:sz w:val="24"/>
            <w:szCs w:val="24"/>
          </w:rPr>
          <w:fldChar w:fldCharType="separate"/>
        </w:r>
        <w:r w:rsidR="005547B9">
          <w:rPr>
            <w:rFonts w:ascii="Times New Roman" w:hAnsi="Times New Roman" w:cs="Times New Roman"/>
            <w:noProof/>
            <w:sz w:val="24"/>
            <w:szCs w:val="24"/>
          </w:rPr>
          <w:t>5</w:t>
        </w:r>
        <w:r w:rsidR="00D74260" w:rsidRPr="00D74260">
          <w:rPr>
            <w:rFonts w:ascii="Times New Roman" w:hAnsi="Times New Roman" w:cs="Times New Roman"/>
            <w:noProof/>
            <w:sz w:val="24"/>
            <w:szCs w:val="24"/>
          </w:rPr>
          <w:fldChar w:fldCharType="end"/>
        </w:r>
      </w:sdtContent>
    </w:sdt>
  </w:p>
  <w:p w:rsidR="00D74260" w:rsidRDefault="00D742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260" w:rsidRPr="00D74260" w:rsidRDefault="00D74260" w:rsidP="00D74260">
    <w:pPr>
      <w:pStyle w:val="Header"/>
      <w:spacing w:line="480" w:lineRule="auto"/>
      <w:jc w:val="right"/>
      <w:rPr>
        <w:rFonts w:ascii="Times New Roman" w:hAnsi="Times New Roman" w:cs="Times New Roman"/>
        <w:sz w:val="24"/>
        <w:szCs w:val="24"/>
      </w:rPr>
    </w:pPr>
    <w:r w:rsidRPr="00D74260">
      <w:rPr>
        <w:rFonts w:ascii="Times New Roman" w:hAnsi="Times New Roman" w:cs="Times New Roman"/>
        <w:sz w:val="24"/>
        <w:szCs w:val="24"/>
      </w:rPr>
      <w:t>Running head: PERSONALITY AND SOCIAL INTELLIGENCE</w:t>
    </w:r>
    <w:sdt>
      <w:sdtPr>
        <w:rPr>
          <w:rFonts w:ascii="Times New Roman" w:hAnsi="Times New Roman" w:cs="Times New Roman"/>
          <w:sz w:val="24"/>
          <w:szCs w:val="24"/>
        </w:rPr>
        <w:id w:val="-2756785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D74260">
          <w:rPr>
            <w:rFonts w:ascii="Times New Roman" w:hAnsi="Times New Roman" w:cs="Times New Roman"/>
            <w:sz w:val="24"/>
            <w:szCs w:val="24"/>
          </w:rPr>
          <w:t xml:space="preserve"> </w:t>
        </w:r>
        <w:r w:rsidRPr="00D74260">
          <w:rPr>
            <w:rFonts w:ascii="Times New Roman" w:hAnsi="Times New Roman" w:cs="Times New Roman"/>
            <w:sz w:val="24"/>
            <w:szCs w:val="24"/>
          </w:rPr>
          <w:fldChar w:fldCharType="begin"/>
        </w:r>
        <w:r w:rsidRPr="00D74260">
          <w:rPr>
            <w:rFonts w:ascii="Times New Roman" w:hAnsi="Times New Roman" w:cs="Times New Roman"/>
            <w:sz w:val="24"/>
            <w:szCs w:val="24"/>
          </w:rPr>
          <w:instrText xml:space="preserve"> PAGE   \* MERGEFORMAT </w:instrText>
        </w:r>
        <w:r w:rsidRPr="00D74260">
          <w:rPr>
            <w:rFonts w:ascii="Times New Roman" w:hAnsi="Times New Roman" w:cs="Times New Roman"/>
            <w:sz w:val="24"/>
            <w:szCs w:val="24"/>
          </w:rPr>
          <w:fldChar w:fldCharType="separate"/>
        </w:r>
        <w:r w:rsidR="005547B9">
          <w:rPr>
            <w:rFonts w:ascii="Times New Roman" w:hAnsi="Times New Roman" w:cs="Times New Roman"/>
            <w:noProof/>
            <w:sz w:val="24"/>
            <w:szCs w:val="24"/>
          </w:rPr>
          <w:t>1</w:t>
        </w:r>
        <w:r w:rsidRPr="00D74260">
          <w:rPr>
            <w:rFonts w:ascii="Times New Roman" w:hAnsi="Times New Roman" w:cs="Times New Roman"/>
            <w:noProof/>
            <w:sz w:val="24"/>
            <w:szCs w:val="24"/>
          </w:rPr>
          <w:fldChar w:fldCharType="end"/>
        </w:r>
      </w:sdtContent>
    </w:sdt>
  </w:p>
  <w:p w:rsidR="00D74260" w:rsidRDefault="00D742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169"/>
    <w:rsid w:val="0002055E"/>
    <w:rsid w:val="000F1C40"/>
    <w:rsid w:val="00125A56"/>
    <w:rsid w:val="00222169"/>
    <w:rsid w:val="002808C5"/>
    <w:rsid w:val="002C3D6F"/>
    <w:rsid w:val="002D412C"/>
    <w:rsid w:val="00320AAE"/>
    <w:rsid w:val="00436A75"/>
    <w:rsid w:val="00443336"/>
    <w:rsid w:val="005547B9"/>
    <w:rsid w:val="006D3BEE"/>
    <w:rsid w:val="00770495"/>
    <w:rsid w:val="00802FD5"/>
    <w:rsid w:val="009A03EA"/>
    <w:rsid w:val="00AB075B"/>
    <w:rsid w:val="00B25A0A"/>
    <w:rsid w:val="00BD20A9"/>
    <w:rsid w:val="00CC3EEA"/>
    <w:rsid w:val="00D74260"/>
    <w:rsid w:val="00E06D3C"/>
    <w:rsid w:val="00F67A29"/>
    <w:rsid w:val="00F82A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A9B90F-1BA3-4FA4-8E74-C3FAECE1E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260"/>
  </w:style>
  <w:style w:type="paragraph" w:styleId="Footer">
    <w:name w:val="footer"/>
    <w:basedOn w:val="Normal"/>
    <w:link w:val="FooterChar"/>
    <w:uiPriority w:val="99"/>
    <w:unhideWhenUsed/>
    <w:rsid w:val="00D74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833</Words>
  <Characters>4753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2019-06-17T05:07:00Z</dcterms:created>
  <dcterms:modified xsi:type="dcterms:W3CDTF">2019-06-17T05:07:00Z</dcterms:modified>
</cp:coreProperties>
</file>